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A3" w:rsidRPr="009C69A3" w:rsidRDefault="009C69A3" w:rsidP="009C69A3">
      <w:pPr>
        <w:spacing w:line="420" w:lineRule="auto"/>
        <w:jc w:val="center"/>
        <w:rPr>
          <w:rFonts w:asciiTheme="minorEastAsia" w:hAnsiTheme="minorEastAsia" w:hint="eastAsia"/>
          <w:sz w:val="44"/>
        </w:rPr>
      </w:pPr>
      <w:r w:rsidRPr="009C69A3">
        <w:rPr>
          <w:rFonts w:asciiTheme="minorEastAsia" w:hAnsiTheme="minorEastAsia" w:hint="eastAsia"/>
          <w:sz w:val="44"/>
        </w:rPr>
        <w:t>台州学院网站安全责任书</w:t>
      </w:r>
    </w:p>
    <w:p w:rsidR="009C69A3" w:rsidRDefault="009C69A3" w:rsidP="00A73684">
      <w:pPr>
        <w:spacing w:line="420" w:lineRule="auto"/>
        <w:ind w:firstLineChars="200" w:firstLine="480"/>
        <w:rPr>
          <w:rFonts w:asciiTheme="minorEastAsia" w:hAnsiTheme="minorEastAsia" w:hint="eastAsia"/>
          <w:sz w:val="24"/>
        </w:rPr>
      </w:pP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为进一步落实网站安全管理责任，加强和规范学校网站安全保护工作，保障学校网站信息安全，根据《中华人民共和国网络安全法》、《互联网信息服务管理办法》等有关法律法规和《台州学院网络与信息安全管理办法》、《台州学院网站建设与管理规范》等规定，特制订本责任书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一、学校各学院、部门主要负责人为本学院和部门网站</w:t>
      </w:r>
      <w:proofErr w:type="gramStart"/>
      <w:r w:rsidRPr="00A73684">
        <w:rPr>
          <w:rFonts w:asciiTheme="minorEastAsia" w:hAnsiTheme="minorEastAsia" w:hint="eastAsia"/>
          <w:sz w:val="24"/>
        </w:rPr>
        <w:t>安全第一</w:t>
      </w:r>
      <w:proofErr w:type="gramEnd"/>
      <w:r w:rsidRPr="00A73684">
        <w:rPr>
          <w:rFonts w:asciiTheme="minorEastAsia" w:hAnsiTheme="minorEastAsia" w:hint="eastAsia"/>
          <w:sz w:val="24"/>
        </w:rPr>
        <w:t>责任人，要高度重视网站安全管理工作，按照“谁主管谁负责，谁运行谁负责，谁使用谁负责”的要求，明确建设和管理责任，落实网站各项安全管理措施，保障网站的安全稳定运行。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二、建立网站安全责任制和相关规章制度，制定网站安全突发事件处置措施，配备网站管理员具体负责本学院和部门网站安全管理工作。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三、网站原则上</w:t>
      </w:r>
      <w:proofErr w:type="gramStart"/>
      <w:r w:rsidRPr="00A73684">
        <w:rPr>
          <w:rFonts w:asciiTheme="minorEastAsia" w:hAnsiTheme="minorEastAsia" w:hint="eastAsia"/>
          <w:sz w:val="24"/>
        </w:rPr>
        <w:t>需部署</w:t>
      </w:r>
      <w:proofErr w:type="gramEnd"/>
      <w:r w:rsidRPr="00A73684">
        <w:rPr>
          <w:rFonts w:asciiTheme="minorEastAsia" w:hAnsiTheme="minorEastAsia" w:hint="eastAsia"/>
          <w:sz w:val="24"/>
        </w:rPr>
        <w:t>在校园网内，未经批准，不得以学校或学校相关机构名义在互联网注册域名和部署网站。学校网站严禁部署到境外，禁止使用境外机构提供的物理服务器和虚拟主机。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四、按照《台州学院网站建设与管理规范》的操作规程办理网站申请、变更及注销手续，做好国家及上级部门要求的网站登记、备案、安全检查等相关工作。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五、严格执行网站内容管理审核责任制度，实时审核网站发布内容,合理分配信息发布权限，保证信息发布内容的合法和安全，不得发布任何违法违规和涉及国家安全的资料，不得泄露师生个人隐私信息。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六、制订网站管理</w:t>
      </w:r>
      <w:proofErr w:type="gramStart"/>
      <w:r w:rsidRPr="00A73684">
        <w:rPr>
          <w:rFonts w:asciiTheme="minorEastAsia" w:hAnsiTheme="minorEastAsia" w:hint="eastAsia"/>
          <w:sz w:val="24"/>
        </w:rPr>
        <w:t>帐号</w:t>
      </w:r>
      <w:proofErr w:type="gramEnd"/>
      <w:r w:rsidRPr="00A73684">
        <w:rPr>
          <w:rFonts w:asciiTheme="minorEastAsia" w:hAnsiTheme="minorEastAsia" w:hint="eastAsia"/>
          <w:sz w:val="24"/>
        </w:rPr>
        <w:t>使用登记和操作权限管理制度，严格保管网站的管理账号，账号密码定期更换，严禁使用弱口令。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七、网站使用部门需对二级网站数据和页面文件进行定期备份，避免因管理不当而产生的网站异常或数据丢失风险，并建立网站应急预案和应急响应制度，以保证在紧急情况下及时恢复网站的数据和服务。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lastRenderedPageBreak/>
        <w:t>八、严格执行重要时期网络与信息安全值班制度，特殊时期实行二十四小时在线值守。一旦发生安全事件，保留原始记录，并在第一时间向学校相关部门报告。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九、配合学校和上级相关部门进行网站信息安全处置工作，按照要求及时进行整改，接受和配合主管部门做好检查、取证等相关工作。对于因管理不善等原因导致的网站安全管理责任事故，学校将按相关规定进行责任追究。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十、本责任书一式两份，学校和责任部门各执一份，自签署之日起生效。</w:t>
      </w:r>
    </w:p>
    <w:p w:rsidR="00927B5C" w:rsidRPr="00A73684" w:rsidRDefault="00927B5C" w:rsidP="00A73684">
      <w:pPr>
        <w:spacing w:line="420" w:lineRule="auto"/>
        <w:rPr>
          <w:rFonts w:asciiTheme="minorEastAsia" w:hAnsiTheme="minorEastAsia"/>
          <w:sz w:val="24"/>
        </w:rPr>
      </w:pP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台州学院</w:t>
      </w:r>
      <w:r w:rsidR="00A73684">
        <w:rPr>
          <w:rFonts w:asciiTheme="minorEastAsia" w:hAnsiTheme="minorEastAsia" w:hint="eastAsia"/>
          <w:sz w:val="24"/>
        </w:rPr>
        <w:t xml:space="preserve">                                </w:t>
      </w:r>
      <w:r w:rsidR="009C69A3">
        <w:rPr>
          <w:rFonts w:asciiTheme="minorEastAsia" w:hAnsiTheme="minorEastAsia" w:hint="eastAsia"/>
          <w:sz w:val="24"/>
        </w:rPr>
        <w:t xml:space="preserve"> </w:t>
      </w:r>
      <w:r w:rsidR="00A73684">
        <w:rPr>
          <w:rFonts w:asciiTheme="minorEastAsia" w:hAnsiTheme="minorEastAsia" w:hint="eastAsia"/>
          <w:sz w:val="24"/>
        </w:rPr>
        <w:t xml:space="preserve"> </w:t>
      </w:r>
      <w:r w:rsidR="009C69A3">
        <w:rPr>
          <w:rFonts w:asciiTheme="minorEastAsia" w:hAnsiTheme="minorEastAsia" w:hint="eastAsia"/>
          <w:sz w:val="24"/>
        </w:rPr>
        <w:t xml:space="preserve"> </w:t>
      </w:r>
      <w:r w:rsidRPr="00A73684">
        <w:rPr>
          <w:rFonts w:asciiTheme="minorEastAsia" w:hAnsiTheme="minorEastAsia" w:hint="eastAsia"/>
          <w:sz w:val="24"/>
        </w:rPr>
        <w:t xml:space="preserve">部  </w:t>
      </w:r>
      <w:r w:rsidR="00A73684">
        <w:rPr>
          <w:rFonts w:asciiTheme="minorEastAsia" w:hAnsiTheme="minorEastAsia" w:hint="eastAsia"/>
          <w:sz w:val="24"/>
        </w:rPr>
        <w:t xml:space="preserve"> </w:t>
      </w:r>
      <w:r w:rsidRPr="00A73684">
        <w:rPr>
          <w:rFonts w:asciiTheme="minorEastAsia" w:hAnsiTheme="minorEastAsia" w:hint="eastAsia"/>
          <w:sz w:val="24"/>
        </w:rPr>
        <w:t>门：</w:t>
      </w:r>
    </w:p>
    <w:p w:rsidR="00927B5C" w:rsidRPr="00A73684" w:rsidRDefault="00927B5C" w:rsidP="00A73684">
      <w:pPr>
        <w:spacing w:line="420" w:lineRule="auto"/>
        <w:ind w:firstLineChars="200" w:firstLine="480"/>
        <w:rPr>
          <w:rFonts w:asciiTheme="minorEastAsia" w:hAnsiTheme="minorEastAsia"/>
          <w:sz w:val="24"/>
        </w:rPr>
      </w:pPr>
      <w:r w:rsidRPr="00A73684">
        <w:rPr>
          <w:rFonts w:asciiTheme="minorEastAsia" w:hAnsiTheme="minorEastAsia" w:hint="eastAsia"/>
          <w:sz w:val="24"/>
        </w:rPr>
        <w:t>签字人</w:t>
      </w:r>
      <w:r w:rsidR="00A73684">
        <w:rPr>
          <w:rFonts w:asciiTheme="minorEastAsia" w:hAnsiTheme="minorEastAsia" w:hint="eastAsia"/>
          <w:sz w:val="24"/>
        </w:rPr>
        <w:t xml:space="preserve">：                                 </w:t>
      </w:r>
      <w:r w:rsidR="009C69A3">
        <w:rPr>
          <w:rFonts w:asciiTheme="minorEastAsia" w:hAnsiTheme="minorEastAsia" w:hint="eastAsia"/>
          <w:sz w:val="24"/>
        </w:rPr>
        <w:t xml:space="preserve"> </w:t>
      </w:r>
      <w:bookmarkStart w:id="0" w:name="_GoBack"/>
      <w:bookmarkEnd w:id="0"/>
      <w:r w:rsidR="009C69A3">
        <w:rPr>
          <w:rFonts w:asciiTheme="minorEastAsia" w:hAnsiTheme="minorEastAsia" w:hint="eastAsia"/>
          <w:sz w:val="24"/>
        </w:rPr>
        <w:t xml:space="preserve"> </w:t>
      </w:r>
      <w:r w:rsidRPr="00A73684">
        <w:rPr>
          <w:rFonts w:asciiTheme="minorEastAsia" w:hAnsiTheme="minorEastAsia" w:hint="eastAsia"/>
          <w:sz w:val="24"/>
        </w:rPr>
        <w:t>签字人：</w:t>
      </w:r>
    </w:p>
    <w:p w:rsidR="00E6540B" w:rsidRPr="00A73684" w:rsidRDefault="00A73684" w:rsidP="00A73684">
      <w:pPr>
        <w:spacing w:line="420" w:lineRule="auto"/>
        <w:ind w:right="960" w:firstLineChars="200" w:firstLine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</w:t>
      </w:r>
      <w:r w:rsidR="00927B5C" w:rsidRPr="00A73684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  </w:t>
      </w:r>
      <w:r w:rsidR="00927B5C" w:rsidRPr="00A73684">
        <w:rPr>
          <w:rFonts w:asciiTheme="minorEastAsia" w:hAnsiTheme="minorEastAsia" w:hint="eastAsia"/>
          <w:sz w:val="24"/>
        </w:rPr>
        <w:t xml:space="preserve">月 </w:t>
      </w:r>
      <w:r>
        <w:rPr>
          <w:rFonts w:asciiTheme="minorEastAsia" w:hAnsiTheme="minorEastAsia" w:hint="eastAsia"/>
          <w:sz w:val="24"/>
        </w:rPr>
        <w:t xml:space="preserve"> </w:t>
      </w:r>
      <w:r w:rsidR="00927B5C" w:rsidRPr="00A73684">
        <w:rPr>
          <w:rFonts w:asciiTheme="minorEastAsia" w:hAnsiTheme="minorEastAsia" w:hint="eastAsia"/>
          <w:sz w:val="24"/>
        </w:rPr>
        <w:t>日</w:t>
      </w:r>
    </w:p>
    <w:sectPr w:rsidR="00E6540B" w:rsidRPr="00A73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42" w:rsidRDefault="007B0A42" w:rsidP="00927B5C">
      <w:r>
        <w:separator/>
      </w:r>
    </w:p>
  </w:endnote>
  <w:endnote w:type="continuationSeparator" w:id="0">
    <w:p w:rsidR="007B0A42" w:rsidRDefault="007B0A42" w:rsidP="009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42" w:rsidRDefault="007B0A42" w:rsidP="00927B5C">
      <w:r>
        <w:separator/>
      </w:r>
    </w:p>
  </w:footnote>
  <w:footnote w:type="continuationSeparator" w:id="0">
    <w:p w:rsidR="007B0A42" w:rsidRDefault="007B0A42" w:rsidP="0092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E1"/>
    <w:rsid w:val="000B53E5"/>
    <w:rsid w:val="00125609"/>
    <w:rsid w:val="002902CD"/>
    <w:rsid w:val="002C52DD"/>
    <w:rsid w:val="002D08C1"/>
    <w:rsid w:val="00343D40"/>
    <w:rsid w:val="003C5C2C"/>
    <w:rsid w:val="003E4286"/>
    <w:rsid w:val="003E4552"/>
    <w:rsid w:val="004B75BA"/>
    <w:rsid w:val="004B7607"/>
    <w:rsid w:val="004E078D"/>
    <w:rsid w:val="004E674D"/>
    <w:rsid w:val="00530900"/>
    <w:rsid w:val="00583425"/>
    <w:rsid w:val="0059191C"/>
    <w:rsid w:val="00686ECD"/>
    <w:rsid w:val="00695155"/>
    <w:rsid w:val="007016CC"/>
    <w:rsid w:val="0075127D"/>
    <w:rsid w:val="00797576"/>
    <w:rsid w:val="007B0A42"/>
    <w:rsid w:val="007C3E11"/>
    <w:rsid w:val="0091700D"/>
    <w:rsid w:val="00927B5C"/>
    <w:rsid w:val="009626E1"/>
    <w:rsid w:val="00987CC4"/>
    <w:rsid w:val="009C0C6F"/>
    <w:rsid w:val="009C69A3"/>
    <w:rsid w:val="00A73684"/>
    <w:rsid w:val="00B60735"/>
    <w:rsid w:val="00C9598F"/>
    <w:rsid w:val="00CC1253"/>
    <w:rsid w:val="00CF24AD"/>
    <w:rsid w:val="00D123E6"/>
    <w:rsid w:val="00E6540B"/>
    <w:rsid w:val="00E91902"/>
    <w:rsid w:val="00EE653E"/>
    <w:rsid w:val="00F47584"/>
    <w:rsid w:val="00FA0798"/>
    <w:rsid w:val="00FD1113"/>
    <w:rsid w:val="00FF1087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陈丽娜</dc:creator>
  <cp:keywords/>
  <dc:description/>
  <cp:lastModifiedBy>陈丽娜</cp:lastModifiedBy>
  <cp:revision>4</cp:revision>
  <dcterms:created xsi:type="dcterms:W3CDTF">2019-09-26T01:41:00Z</dcterms:created>
  <dcterms:modified xsi:type="dcterms:W3CDTF">2019-09-26T01:49:00Z</dcterms:modified>
</cp:coreProperties>
</file>